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PRO-FORMAFACTUUR</w:t>
      </w:r>
    </w:p>
    <w:p>
      <w:pPr>
        <w:pStyle w:val="Subtitle"/>
      </w:pPr>
      <w:r>
        <w:t>LEEG SJABLOON · Vul in vóór afdrukken of verzenden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Pro-formanummer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Uitgiftedatum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Geldig tot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Exporteur / Verkoper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Importeur / Koper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Verwachte verzenddatum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Handelsvoorwaarden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Valuta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ARTIKELEN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Omschrijving</w:t>
            </w:r>
          </w:p>
        </w:tc>
        <w:tc>
          <w:tcPr>
            <w:tcW w:type="dxa" w:w="2160"/>
          </w:tcPr>
          <w:p>
            <w:r>
              <w:t>Aantal</w:t>
            </w:r>
          </w:p>
        </w:tc>
        <w:tc>
          <w:tcPr>
            <w:tcW w:type="dxa" w:w="2160"/>
          </w:tcPr>
          <w:p>
            <w:r>
              <w:t>Eenheidsprijs</w:t>
            </w:r>
          </w:p>
        </w:tc>
        <w:tc>
          <w:tcPr>
            <w:tcW w:type="dxa" w:w="2160"/>
          </w:tcPr>
          <w:p>
            <w:r>
              <w:t>Geraamd bedrag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Subtotaal: __________________    Tax: ______________    Totaal: __________________</w:t>
      </w:r>
    </w:p>
    <w:p>
      <w:pPr>
        <w:pStyle w:val="Heading2"/>
      </w:pPr>
      <w:r>
        <w:t>OPMERKINGEN / VERKLARINGEN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Alleen een voorlopige offerte; niet automatisch een definitieve belastingfactuur of aanvaard douanedocument.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